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284" w:rsidRPr="00530247" w:rsidRDefault="00CE1284" w:rsidP="00557FE3">
      <w:pPr>
        <w:jc w:val="center"/>
        <w:rPr>
          <w:rFonts w:ascii="Segoe UI Semibold" w:hAnsi="Segoe UI Semibold"/>
          <w:b w:val="0"/>
          <w:smallCaps/>
          <w:color w:val="C30096"/>
          <w:sz w:val="28"/>
        </w:rPr>
      </w:pPr>
      <w:r>
        <w:rPr>
          <w:rFonts w:ascii="Segoe UI Semibold" w:hAnsi="Segoe UI Semibold"/>
          <w:smallCaps/>
          <w:color w:val="C30096"/>
          <w:sz w:val="28"/>
        </w:rPr>
        <w:t>Action Plan</w:t>
      </w:r>
    </w:p>
    <w:p w:rsidR="00704499" w:rsidRDefault="00704499" w:rsidP="00C9124B">
      <w:pPr>
        <w:rPr>
          <w:rFonts w:ascii="Arial" w:hAnsi="Arial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637"/>
        <w:gridCol w:w="114"/>
        <w:gridCol w:w="1771"/>
        <w:gridCol w:w="751"/>
        <w:gridCol w:w="2637"/>
        <w:gridCol w:w="1786"/>
        <w:gridCol w:w="851"/>
        <w:gridCol w:w="1134"/>
      </w:tblGrid>
      <w:tr w:rsidR="00CE1284" w:rsidTr="00CE1284">
        <w:trPr>
          <w:trHeight w:val="340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30096"/>
            <w:vAlign w:val="center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mallCaps/>
              </w:rPr>
            </w:pPr>
            <w:r w:rsidRPr="00CE1284">
              <w:rPr>
                <w:rFonts w:ascii="Segoe UI" w:hAnsi="Segoe UI"/>
                <w:b w:val="0"/>
                <w:smallCaps/>
                <w:color w:val="FFFFFF" w:themeColor="background1"/>
                <w:sz w:val="22"/>
                <w:shd w:val="clear" w:color="auto" w:fill="C30096"/>
              </w:rPr>
              <w:t>Details</w:t>
            </w:r>
            <w:r w:rsidRPr="00CE1284">
              <w:rPr>
                <w:rFonts w:ascii="Segoe UI" w:hAnsi="Segoe UI"/>
                <w:b w:val="0"/>
                <w:smallCaps/>
                <w:sz w:val="22"/>
              </w:rPr>
              <w:t xml:space="preserve"> </w:t>
            </w:r>
            <w:r w:rsidRPr="00CE1284">
              <w:rPr>
                <w:rFonts w:ascii="Segoe UI" w:hAnsi="Segoe UI"/>
                <w:b w:val="0"/>
                <w:smallCaps/>
                <w:color w:val="FFFFFF" w:themeColor="background1"/>
                <w:sz w:val="22"/>
              </w:rPr>
              <w:t>of Research Audit Applicant</w:t>
            </w:r>
          </w:p>
        </w:tc>
      </w:tr>
      <w:tr w:rsidR="00CE1284" w:rsidTr="00CE1284">
        <w:trPr>
          <w:trHeight w:val="454"/>
        </w:trPr>
        <w:tc>
          <w:tcPr>
            <w:tcW w:w="715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284" w:rsidRPr="00557FE3" w:rsidRDefault="00CE1284" w:rsidP="00CE1284">
            <w:pPr>
              <w:rPr>
                <w:rFonts w:ascii="Segoe UI" w:hAnsi="Segoe UI"/>
                <w:b w:val="0"/>
                <w:sz w:val="20"/>
                <w:szCs w:val="20"/>
              </w:rPr>
            </w:pPr>
            <w:r w:rsidRPr="00557FE3">
              <w:rPr>
                <w:rFonts w:ascii="Segoe UI" w:hAnsi="Segoe UI"/>
                <w:b w:val="0"/>
                <w:sz w:val="20"/>
                <w:szCs w:val="20"/>
              </w:rPr>
              <w:t>Name:-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284" w:rsidRPr="00557FE3" w:rsidRDefault="00CE1284" w:rsidP="00CE1284">
            <w:pPr>
              <w:rPr>
                <w:rFonts w:ascii="Segoe UI" w:hAnsi="Segoe UI"/>
                <w:b w:val="0"/>
                <w:sz w:val="20"/>
                <w:szCs w:val="20"/>
              </w:rPr>
            </w:pPr>
            <w:r w:rsidRPr="00557FE3">
              <w:rPr>
                <w:rFonts w:ascii="Segoe UI" w:hAnsi="Segoe UI"/>
                <w:b w:val="0"/>
                <w:sz w:val="20"/>
                <w:szCs w:val="20"/>
              </w:rPr>
              <w:t>GDC Number:-</w:t>
            </w:r>
          </w:p>
        </w:tc>
      </w:tr>
      <w:tr w:rsidR="00CE1284" w:rsidTr="00557FE3">
        <w:trPr>
          <w:trHeight w:val="454"/>
        </w:trPr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284" w:rsidRPr="00557FE3" w:rsidRDefault="00CE1284" w:rsidP="00CE1284">
            <w:pPr>
              <w:rPr>
                <w:rFonts w:ascii="Segoe UI" w:hAnsi="Segoe UI"/>
                <w:b w:val="0"/>
                <w:sz w:val="20"/>
                <w:szCs w:val="20"/>
              </w:rPr>
            </w:pPr>
            <w:r w:rsidRPr="00557FE3">
              <w:rPr>
                <w:rFonts w:ascii="Segoe UI" w:hAnsi="Segoe UI"/>
                <w:b w:val="0"/>
                <w:sz w:val="20"/>
                <w:szCs w:val="20"/>
              </w:rPr>
              <w:t>Return date of questionnaire (Date/Month)</w:t>
            </w: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284" w:rsidRPr="00557FE3" w:rsidRDefault="00CE1284" w:rsidP="00CE1284">
            <w:pPr>
              <w:jc w:val="center"/>
              <w:rPr>
                <w:rFonts w:ascii="Segoe UI" w:hAnsi="Segoe UI"/>
                <w:b w:val="0"/>
                <w:sz w:val="20"/>
                <w:szCs w:val="20"/>
              </w:rPr>
            </w:pPr>
            <w:r w:rsidRPr="00557FE3">
              <w:rPr>
                <w:rFonts w:ascii="Segoe UI" w:hAnsi="Segoe UI"/>
                <w:b w:val="0"/>
                <w:sz w:val="20"/>
                <w:szCs w:val="20"/>
              </w:rPr>
              <w:t>_ _ /_ _</w:t>
            </w:r>
          </w:p>
        </w:tc>
        <w:tc>
          <w:tcPr>
            <w:tcW w:w="51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284" w:rsidRPr="00557FE3" w:rsidRDefault="00CE1284" w:rsidP="007872AF">
            <w:pPr>
              <w:rPr>
                <w:rFonts w:ascii="Segoe UI" w:hAnsi="Segoe UI"/>
                <w:b w:val="0"/>
                <w:sz w:val="20"/>
                <w:szCs w:val="20"/>
              </w:rPr>
            </w:pPr>
            <w:r w:rsidRPr="00557FE3">
              <w:rPr>
                <w:rFonts w:ascii="Segoe UI" w:hAnsi="Segoe UI"/>
                <w:b w:val="0"/>
                <w:sz w:val="20"/>
                <w:szCs w:val="20"/>
              </w:rPr>
              <w:t>Date</w:t>
            </w:r>
            <w:r w:rsidR="00557FE3">
              <w:rPr>
                <w:rFonts w:ascii="Segoe UI" w:hAnsi="Segoe UI"/>
                <w:b w:val="0"/>
                <w:sz w:val="20"/>
                <w:szCs w:val="20"/>
              </w:rPr>
              <w:t xml:space="preserve"> of </w:t>
            </w:r>
            <w:r w:rsidR="007872AF">
              <w:rPr>
                <w:rFonts w:ascii="Segoe UI" w:hAnsi="Segoe UI"/>
                <w:b w:val="0"/>
                <w:sz w:val="20"/>
                <w:szCs w:val="20"/>
              </w:rPr>
              <w:t>submission</w:t>
            </w:r>
            <w:r w:rsidR="00557FE3">
              <w:rPr>
                <w:rFonts w:ascii="Segoe UI" w:hAnsi="Segoe UI"/>
                <w:b w:val="0"/>
                <w:sz w:val="20"/>
                <w:szCs w:val="20"/>
              </w:rPr>
              <w:t xml:space="preserve"> </w:t>
            </w:r>
            <w:r w:rsidRPr="00557FE3">
              <w:rPr>
                <w:rFonts w:ascii="Segoe UI" w:hAnsi="Segoe UI"/>
                <w:b w:val="0"/>
                <w:sz w:val="20"/>
                <w:szCs w:val="20"/>
              </w:rPr>
              <w:t>(Date/Month)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284" w:rsidRPr="00CE1284" w:rsidRDefault="00CE1284" w:rsidP="00CE1284">
            <w:pPr>
              <w:jc w:val="center"/>
              <w:rPr>
                <w:rFonts w:ascii="Segoe UI" w:hAnsi="Segoe UI"/>
                <w:b w:val="0"/>
              </w:rPr>
            </w:pPr>
            <w:r w:rsidRPr="00CE1284">
              <w:rPr>
                <w:rFonts w:ascii="Segoe UI" w:hAnsi="Segoe UI"/>
                <w:b w:val="0"/>
                <w:sz w:val="22"/>
              </w:rPr>
              <w:t>_ _ /_ _</w:t>
            </w:r>
          </w:p>
        </w:tc>
      </w:tr>
      <w:tr w:rsidR="00CE1284" w:rsidTr="00CE12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17" w:type="dxa"/>
            <w:gridSpan w:val="9"/>
            <w:tcBorders>
              <w:top w:val="dotted" w:sz="4" w:space="0" w:color="auto"/>
            </w:tcBorders>
            <w:shd w:val="clear" w:color="auto" w:fill="C30096"/>
            <w:vAlign w:val="center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mallCaps/>
                <w:color w:val="FFFFFF" w:themeColor="background1"/>
              </w:rPr>
            </w:pPr>
            <w:r>
              <w:rPr>
                <w:rFonts w:ascii="Segoe UI" w:hAnsi="Segoe UI"/>
                <w:b w:val="0"/>
                <w:smallCaps/>
                <w:color w:val="FFFFFF" w:themeColor="background1"/>
                <w:sz w:val="22"/>
              </w:rPr>
              <w:t>Audit Action Plan</w:t>
            </w:r>
          </w:p>
        </w:tc>
      </w:tr>
      <w:tr w:rsidR="00CE1284" w:rsidTr="00CE12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17" w:type="dxa"/>
            <w:gridSpan w:val="9"/>
            <w:shd w:val="clear" w:color="auto" w:fill="FEE2F3"/>
            <w:vAlign w:val="center"/>
          </w:tcPr>
          <w:p w:rsidR="00CE1284" w:rsidRPr="00CE1284" w:rsidRDefault="00CE1284" w:rsidP="006A5FCF">
            <w:pPr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 xml:space="preserve">Please complete an action plan for each of the </w:t>
            </w:r>
            <w:r w:rsidR="006A5FCF">
              <w:rPr>
                <w:rFonts w:ascii="Segoe UI" w:hAnsi="Segoe UI" w:cs="Segoe UI"/>
                <w:b w:val="0"/>
                <w:sz w:val="20"/>
              </w:rPr>
              <w:t xml:space="preserve">3 </w:t>
            </w:r>
            <w:r>
              <w:rPr>
                <w:rFonts w:ascii="Segoe UI" w:hAnsi="Segoe UI" w:cs="Segoe UI"/>
                <w:b w:val="0"/>
                <w:sz w:val="20"/>
              </w:rPr>
              <w:t>guidance recommendations selected</w:t>
            </w:r>
            <w:r w:rsidR="00557FE3">
              <w:rPr>
                <w:rFonts w:ascii="Segoe UI" w:hAnsi="Segoe UI" w:cs="Segoe UI"/>
                <w:b w:val="0"/>
                <w:sz w:val="20"/>
              </w:rPr>
              <w:t xml:space="preserve"> </w:t>
            </w:r>
            <w:r w:rsidR="000E2438" w:rsidRPr="000E2438">
              <w:rPr>
                <w:rFonts w:ascii="Segoe UI" w:hAnsi="Segoe UI" w:cs="Segoe UI"/>
                <w:b w:val="0"/>
                <w:i/>
                <w:sz w:val="20"/>
              </w:rPr>
              <w:t>(unlimited character field</w:t>
            </w:r>
            <w:r w:rsidR="000E2438">
              <w:rPr>
                <w:rFonts w:ascii="Segoe UI" w:hAnsi="Segoe UI" w:cs="Segoe UI"/>
                <w:b w:val="0"/>
                <w:i/>
                <w:sz w:val="20"/>
              </w:rPr>
              <w:t>s</w:t>
            </w:r>
            <w:r w:rsidR="000E2438" w:rsidRPr="000E2438">
              <w:rPr>
                <w:rFonts w:ascii="Segoe UI" w:hAnsi="Segoe UI" w:cs="Segoe UI"/>
                <w:b w:val="0"/>
                <w:i/>
                <w:sz w:val="20"/>
              </w:rPr>
              <w:t>, text box will expand automatically)</w:t>
            </w:r>
          </w:p>
        </w:tc>
      </w:tr>
      <w:tr w:rsidR="00CE1284" w:rsidTr="00557F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FEE2F3"/>
            <w:vAlign w:val="center"/>
          </w:tcPr>
          <w:p w:rsidR="00CE128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Guidance</w:t>
            </w:r>
          </w:p>
          <w:p w:rsidR="009D5DC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FEE2F3"/>
            <w:vAlign w:val="center"/>
          </w:tcPr>
          <w:p w:rsidR="00557FE3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 xml:space="preserve">Area </w:t>
            </w:r>
          </w:p>
          <w:p w:rsidR="00CE128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for Improvement</w:t>
            </w:r>
          </w:p>
        </w:tc>
        <w:tc>
          <w:tcPr>
            <w:tcW w:w="2636" w:type="dxa"/>
            <w:gridSpan w:val="3"/>
            <w:shd w:val="clear" w:color="auto" w:fill="FEE2F3"/>
            <w:vAlign w:val="center"/>
          </w:tcPr>
          <w:p w:rsidR="00CE128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FEE2F3"/>
            <w:vAlign w:val="center"/>
          </w:tcPr>
          <w:p w:rsidR="00CE128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Action Plan</w:t>
            </w:r>
          </w:p>
          <w:p w:rsidR="009D5DC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(Who, What, Where, When How</w:t>
            </w:r>
            <w:r w:rsidR="00972B95"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)</w:t>
            </w:r>
          </w:p>
        </w:tc>
        <w:tc>
          <w:tcPr>
            <w:tcW w:w="2637" w:type="dxa"/>
            <w:gridSpan w:val="2"/>
            <w:shd w:val="clear" w:color="auto" w:fill="FEE2F3"/>
            <w:vAlign w:val="center"/>
          </w:tcPr>
          <w:p w:rsidR="00CE1284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Monitoring Progress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FEE2F3"/>
            <w:vAlign w:val="center"/>
          </w:tcPr>
          <w:p w:rsidR="00972B95" w:rsidRPr="00972B95" w:rsidRDefault="009D5DC4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 xml:space="preserve">Completed </w:t>
            </w:r>
          </w:p>
          <w:p w:rsidR="00CE1284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(Y</w:t>
            </w:r>
            <w:r w:rsidR="009D5DC4"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es or No)</w:t>
            </w:r>
          </w:p>
        </w:tc>
      </w:tr>
      <w:tr w:rsidR="00CE1284" w:rsidTr="00972B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636" w:type="dxa"/>
          </w:tcPr>
          <w:p w:rsidR="00CE1284" w:rsidRDefault="00CE1284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  <w:p w:rsidR="000E2438" w:rsidRDefault="000E2438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  <w:p w:rsidR="000E2438" w:rsidRDefault="000E2438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  <w:p w:rsidR="000E2438" w:rsidRDefault="000E2438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  <w:p w:rsidR="000E2438" w:rsidRPr="00CE1284" w:rsidRDefault="000E2438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1134" w:type="dxa"/>
          </w:tcPr>
          <w:p w:rsidR="00CE1284" w:rsidRPr="00CE1284" w:rsidRDefault="00CE1284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</w:tr>
      <w:tr w:rsidR="00972B95" w:rsidTr="00557F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Guidance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FEE2F3"/>
            <w:vAlign w:val="center"/>
          </w:tcPr>
          <w:p w:rsidR="00557FE3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 xml:space="preserve">Area 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for Improvement</w:t>
            </w:r>
          </w:p>
        </w:tc>
        <w:tc>
          <w:tcPr>
            <w:tcW w:w="2636" w:type="dxa"/>
            <w:gridSpan w:val="3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Action Plan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(Who, What, Where, When How)</w:t>
            </w:r>
          </w:p>
        </w:tc>
        <w:tc>
          <w:tcPr>
            <w:tcW w:w="2637" w:type="dxa"/>
            <w:gridSpan w:val="2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Monitoring Progress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 xml:space="preserve">Completed 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(Yes or No)</w:t>
            </w:r>
          </w:p>
        </w:tc>
      </w:tr>
      <w:tr w:rsidR="00972B95" w:rsidTr="00972B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636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1134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</w:tr>
      <w:tr w:rsidR="00972B95" w:rsidTr="00557F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Guidance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FEE2F3"/>
            <w:vAlign w:val="center"/>
          </w:tcPr>
          <w:p w:rsidR="00557FE3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 xml:space="preserve">Area 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for Improvement</w:t>
            </w:r>
          </w:p>
        </w:tc>
        <w:tc>
          <w:tcPr>
            <w:tcW w:w="2636" w:type="dxa"/>
            <w:gridSpan w:val="3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Action Plan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(Who, What, Where, When How)</w:t>
            </w:r>
          </w:p>
        </w:tc>
        <w:tc>
          <w:tcPr>
            <w:tcW w:w="2637" w:type="dxa"/>
            <w:gridSpan w:val="2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>Monitoring Progress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FEE2F3"/>
            <w:vAlign w:val="center"/>
          </w:tcPr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  <w:t xml:space="preserve">Completed </w:t>
            </w:r>
          </w:p>
          <w:p w:rsidR="00972B95" w:rsidRPr="00972B95" w:rsidRDefault="00972B95" w:rsidP="00557FE3">
            <w:pPr>
              <w:rPr>
                <w:rFonts w:ascii="Segoe UI" w:hAnsi="Segoe UI"/>
                <w:b w:val="0"/>
                <w:smallCaps/>
                <w:color w:val="000000"/>
                <w:sz w:val="20"/>
                <w:szCs w:val="18"/>
              </w:rPr>
            </w:pPr>
            <w:r w:rsidRPr="00972B95">
              <w:rPr>
                <w:rFonts w:ascii="Segoe UI" w:hAnsi="Segoe UI"/>
                <w:b w:val="0"/>
                <w:smallCaps/>
                <w:color w:val="000000"/>
                <w:sz w:val="16"/>
                <w:szCs w:val="18"/>
              </w:rPr>
              <w:t>(Yes or No)</w:t>
            </w:r>
          </w:p>
        </w:tc>
      </w:tr>
      <w:tr w:rsidR="00972B95" w:rsidTr="00972B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636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  <w:tc>
          <w:tcPr>
            <w:tcW w:w="1134" w:type="dxa"/>
          </w:tcPr>
          <w:p w:rsidR="00972B95" w:rsidRPr="00CE1284" w:rsidRDefault="00972B95" w:rsidP="00CE1284">
            <w:pPr>
              <w:rPr>
                <w:rFonts w:ascii="Segoe UI" w:hAnsi="Segoe UI"/>
                <w:b w:val="0"/>
                <w:sz w:val="20"/>
                <w:szCs w:val="18"/>
              </w:rPr>
            </w:pPr>
          </w:p>
        </w:tc>
      </w:tr>
    </w:tbl>
    <w:p w:rsidR="00CE1284" w:rsidRDefault="00CE1284" w:rsidP="00C9124B">
      <w:pPr>
        <w:rPr>
          <w:rFonts w:ascii="Arial" w:hAnsi="Arial"/>
        </w:rPr>
      </w:pPr>
    </w:p>
    <w:p w:rsidR="000E787C" w:rsidRPr="002706A4" w:rsidRDefault="00515A4F" w:rsidP="00704499">
      <w:pPr>
        <w:rPr>
          <w:rFonts w:ascii="Segoe UI" w:hAnsi="Segoe UI" w:cs="Segoe UI"/>
          <w:sz w:val="22"/>
          <w:szCs w:val="22"/>
        </w:rPr>
      </w:pPr>
      <w:r w:rsidRPr="00515A4F">
        <w:rPr>
          <w:rFonts w:ascii="Arial" w:hAnsi="Arial"/>
          <w:sz w:val="22"/>
          <w:szCs w:val="22"/>
        </w:rPr>
        <w:t xml:space="preserve">  </w:t>
      </w:r>
      <w:r w:rsidRPr="002706A4">
        <w:rPr>
          <w:rFonts w:ascii="Segoe UI" w:hAnsi="Segoe UI" w:cs="Segoe UI"/>
          <w:sz w:val="22"/>
          <w:szCs w:val="22"/>
        </w:rPr>
        <w:t xml:space="preserve">Please </w:t>
      </w:r>
      <w:r w:rsidR="00105306">
        <w:rPr>
          <w:rFonts w:ascii="Segoe UI" w:hAnsi="Segoe UI" w:cs="Segoe UI"/>
          <w:sz w:val="22"/>
          <w:szCs w:val="22"/>
        </w:rPr>
        <w:t xml:space="preserve">send </w:t>
      </w:r>
      <w:r w:rsidRPr="002706A4">
        <w:rPr>
          <w:rFonts w:ascii="Segoe UI" w:hAnsi="Segoe UI" w:cs="Segoe UI"/>
          <w:sz w:val="22"/>
          <w:szCs w:val="22"/>
        </w:rPr>
        <w:t xml:space="preserve">a copy of this Action Plan to </w:t>
      </w:r>
      <w:hyperlink r:id="rId7" w:history="1">
        <w:r w:rsidRPr="002706A4">
          <w:rPr>
            <w:rStyle w:val="Hyperlink"/>
            <w:rFonts w:ascii="Segoe UI" w:hAnsi="Segoe UI" w:cs="Segoe UI"/>
            <w:sz w:val="22"/>
            <w:szCs w:val="22"/>
          </w:rPr>
          <w:t>SDPBRN@nes.scot.nhs.uk</w:t>
        </w:r>
      </w:hyperlink>
      <w:r w:rsidRPr="002706A4">
        <w:rPr>
          <w:rFonts w:ascii="Segoe UI" w:hAnsi="Segoe UI" w:cs="Segoe UI"/>
          <w:sz w:val="22"/>
          <w:szCs w:val="22"/>
        </w:rPr>
        <w:t xml:space="preserve">  </w:t>
      </w:r>
    </w:p>
    <w:sectPr w:rsidR="000E787C" w:rsidRPr="002706A4" w:rsidSect="00972B95">
      <w:headerReference w:type="default" r:id="rId8"/>
      <w:footerReference w:type="default" r:id="rId9"/>
      <w:pgSz w:w="16838" w:h="11906" w:orient="landscape"/>
      <w:pgMar w:top="720" w:right="1021" w:bottom="539" w:left="102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C0D" w:rsidRDefault="00F17C0D" w:rsidP="00707FC3">
      <w:r>
        <w:separator/>
      </w:r>
    </w:p>
  </w:endnote>
  <w:endnote w:type="continuationSeparator" w:id="0">
    <w:p w:rsidR="00F17C0D" w:rsidRDefault="00F17C0D" w:rsidP="007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B95" w:rsidRPr="00557FE3" w:rsidRDefault="00557FE3">
    <w:pPr>
      <w:pStyle w:val="Footer"/>
      <w:rPr>
        <w:rFonts w:ascii="Arial Narrow" w:hAnsi="Arial Narrow"/>
        <w:b w:val="0"/>
        <w:sz w:val="18"/>
        <w:szCs w:val="20"/>
      </w:rPr>
    </w:pPr>
    <w:r w:rsidRPr="00557FE3">
      <w:rPr>
        <w:rFonts w:ascii="Arial Narrow" w:hAnsi="Arial Narrow"/>
        <w:b w:val="0"/>
        <w:sz w:val="18"/>
        <w:szCs w:val="20"/>
      </w:rPr>
      <w:t xml:space="preserve">Perio Research Audit Action Plan – Version </w:t>
    </w:r>
    <w:r w:rsidR="008F29A6">
      <w:rPr>
        <w:rFonts w:ascii="Arial Narrow" w:hAnsi="Arial Narrow"/>
        <w:b w:val="0"/>
        <w:sz w:val="18"/>
        <w:szCs w:val="20"/>
      </w:rPr>
      <w:t>2.0</w:t>
    </w:r>
    <w:r w:rsidRPr="00557FE3">
      <w:rPr>
        <w:rFonts w:ascii="Arial Narrow" w:hAnsi="Arial Narrow"/>
        <w:b w:val="0"/>
        <w:sz w:val="18"/>
        <w:szCs w:val="20"/>
      </w:rPr>
      <w:t xml:space="preserve"> [</w:t>
    </w:r>
    <w:r w:rsidR="008F29A6">
      <w:rPr>
        <w:rFonts w:ascii="Arial Narrow" w:hAnsi="Arial Narrow"/>
        <w:b w:val="0"/>
        <w:sz w:val="18"/>
        <w:szCs w:val="20"/>
      </w:rPr>
      <w:t>16 Feb</w:t>
    </w:r>
    <w:r w:rsidRPr="00557FE3">
      <w:rPr>
        <w:rFonts w:ascii="Arial Narrow" w:hAnsi="Arial Narrow"/>
        <w:b w:val="0"/>
        <w:sz w:val="18"/>
        <w:szCs w:val="20"/>
      </w:rPr>
      <w:t xml:space="preserve"> 2015]                    </w:t>
    </w:r>
    <w:r>
      <w:rPr>
        <w:rFonts w:ascii="Arial Narrow" w:hAnsi="Arial Narrow"/>
        <w:b w:val="0"/>
        <w:sz w:val="18"/>
        <w:szCs w:val="20"/>
      </w:rPr>
      <w:t xml:space="preserve">                                                                                            </w:t>
    </w:r>
    <w:r w:rsidRPr="00557FE3">
      <w:rPr>
        <w:rFonts w:ascii="Arial Narrow" w:hAnsi="Arial Narrow"/>
        <w:b w:val="0"/>
        <w:sz w:val="18"/>
        <w:szCs w:val="20"/>
      </w:rPr>
      <w:t xml:space="preserve">                                                                                    </w:t>
    </w:r>
    <w:r w:rsidR="00972B95" w:rsidRPr="00557FE3">
      <w:rPr>
        <w:rFonts w:ascii="Arial Narrow" w:hAnsi="Arial Narrow"/>
        <w:b w:val="0"/>
        <w:sz w:val="18"/>
        <w:szCs w:val="20"/>
      </w:rPr>
      <w:t>© NHS Education for Scotland 2015</w:t>
    </w:r>
  </w:p>
  <w:p w:rsidR="00972B95" w:rsidRPr="00557FE3" w:rsidRDefault="00972B95">
    <w:pPr>
      <w:pStyle w:val="Footer"/>
      <w:rPr>
        <w:rFonts w:ascii="Arial Narrow" w:hAnsi="Arial Narrow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C0D" w:rsidRDefault="00F17C0D" w:rsidP="00707FC3">
      <w:r>
        <w:separator/>
      </w:r>
    </w:p>
  </w:footnote>
  <w:footnote w:type="continuationSeparator" w:id="0">
    <w:p w:rsidR="00F17C0D" w:rsidRDefault="00F17C0D" w:rsidP="0070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B95" w:rsidRDefault="00972B95">
    <w:pPr>
      <w:pStyle w:val="Header"/>
    </w:pPr>
  </w:p>
  <w:p w:rsidR="00972B95" w:rsidRDefault="00972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F5B"/>
    <w:multiLevelType w:val="multilevel"/>
    <w:tmpl w:val="E3306036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80"/>
    <w:rsid w:val="0001402C"/>
    <w:rsid w:val="0002450D"/>
    <w:rsid w:val="0003309A"/>
    <w:rsid w:val="000340E2"/>
    <w:rsid w:val="0003764B"/>
    <w:rsid w:val="000530B7"/>
    <w:rsid w:val="0005398F"/>
    <w:rsid w:val="00055BA4"/>
    <w:rsid w:val="00073870"/>
    <w:rsid w:val="00081E76"/>
    <w:rsid w:val="00091CCC"/>
    <w:rsid w:val="00093787"/>
    <w:rsid w:val="00094C7B"/>
    <w:rsid w:val="00095E42"/>
    <w:rsid w:val="000A2534"/>
    <w:rsid w:val="000D0FF2"/>
    <w:rsid w:val="000D3A36"/>
    <w:rsid w:val="000E2438"/>
    <w:rsid w:val="000E787C"/>
    <w:rsid w:val="000F1DE7"/>
    <w:rsid w:val="00103FE2"/>
    <w:rsid w:val="00105306"/>
    <w:rsid w:val="00136483"/>
    <w:rsid w:val="00145398"/>
    <w:rsid w:val="0016361E"/>
    <w:rsid w:val="00170EA4"/>
    <w:rsid w:val="00176854"/>
    <w:rsid w:val="0017735C"/>
    <w:rsid w:val="0018055B"/>
    <w:rsid w:val="00185B55"/>
    <w:rsid w:val="00193739"/>
    <w:rsid w:val="00194880"/>
    <w:rsid w:val="001A1BCA"/>
    <w:rsid w:val="001A7AE6"/>
    <w:rsid w:val="001B5944"/>
    <w:rsid w:val="001D12C2"/>
    <w:rsid w:val="001E31E1"/>
    <w:rsid w:val="002706A4"/>
    <w:rsid w:val="002B205C"/>
    <w:rsid w:val="002D6F7D"/>
    <w:rsid w:val="002E5A4E"/>
    <w:rsid w:val="00313A83"/>
    <w:rsid w:val="0034388B"/>
    <w:rsid w:val="003513C6"/>
    <w:rsid w:val="00361044"/>
    <w:rsid w:val="0039000E"/>
    <w:rsid w:val="003B0AC6"/>
    <w:rsid w:val="004241FB"/>
    <w:rsid w:val="00431061"/>
    <w:rsid w:val="00465344"/>
    <w:rsid w:val="004738A0"/>
    <w:rsid w:val="004A23D1"/>
    <w:rsid w:val="00513A78"/>
    <w:rsid w:val="00515A4F"/>
    <w:rsid w:val="00534F2F"/>
    <w:rsid w:val="005359B2"/>
    <w:rsid w:val="00557FE3"/>
    <w:rsid w:val="0056196F"/>
    <w:rsid w:val="00580800"/>
    <w:rsid w:val="005C1EF4"/>
    <w:rsid w:val="005C2723"/>
    <w:rsid w:val="005D3025"/>
    <w:rsid w:val="006017EA"/>
    <w:rsid w:val="00616474"/>
    <w:rsid w:val="00630AD2"/>
    <w:rsid w:val="0063327F"/>
    <w:rsid w:val="006337E2"/>
    <w:rsid w:val="0067021A"/>
    <w:rsid w:val="006973B4"/>
    <w:rsid w:val="006A5FCF"/>
    <w:rsid w:val="006F44BA"/>
    <w:rsid w:val="006F7085"/>
    <w:rsid w:val="00704499"/>
    <w:rsid w:val="00707FC3"/>
    <w:rsid w:val="007172B7"/>
    <w:rsid w:val="00740410"/>
    <w:rsid w:val="0076784C"/>
    <w:rsid w:val="00782CE7"/>
    <w:rsid w:val="007872AF"/>
    <w:rsid w:val="007A5A94"/>
    <w:rsid w:val="007B0FC3"/>
    <w:rsid w:val="007B4661"/>
    <w:rsid w:val="007B6EC6"/>
    <w:rsid w:val="007E3D80"/>
    <w:rsid w:val="00835482"/>
    <w:rsid w:val="00835D22"/>
    <w:rsid w:val="00837C32"/>
    <w:rsid w:val="008703E7"/>
    <w:rsid w:val="00877D53"/>
    <w:rsid w:val="008977DE"/>
    <w:rsid w:val="008C3934"/>
    <w:rsid w:val="008E4226"/>
    <w:rsid w:val="008F29A6"/>
    <w:rsid w:val="008F5C68"/>
    <w:rsid w:val="00905862"/>
    <w:rsid w:val="00972B95"/>
    <w:rsid w:val="00990850"/>
    <w:rsid w:val="009C2406"/>
    <w:rsid w:val="009D5DC4"/>
    <w:rsid w:val="009F084F"/>
    <w:rsid w:val="00A0414D"/>
    <w:rsid w:val="00A5045C"/>
    <w:rsid w:val="00A746AB"/>
    <w:rsid w:val="00A871EE"/>
    <w:rsid w:val="00AB0A5B"/>
    <w:rsid w:val="00AB76C0"/>
    <w:rsid w:val="00AD5E9B"/>
    <w:rsid w:val="00AD6B89"/>
    <w:rsid w:val="00AE11F6"/>
    <w:rsid w:val="00B0441F"/>
    <w:rsid w:val="00B279ED"/>
    <w:rsid w:val="00B41AC7"/>
    <w:rsid w:val="00B84B31"/>
    <w:rsid w:val="00B87702"/>
    <w:rsid w:val="00BA54AD"/>
    <w:rsid w:val="00BB0292"/>
    <w:rsid w:val="00BB38F0"/>
    <w:rsid w:val="00BE368C"/>
    <w:rsid w:val="00BE45D6"/>
    <w:rsid w:val="00BF6FAD"/>
    <w:rsid w:val="00C226D4"/>
    <w:rsid w:val="00C51464"/>
    <w:rsid w:val="00C70AE6"/>
    <w:rsid w:val="00C9124B"/>
    <w:rsid w:val="00CB09DE"/>
    <w:rsid w:val="00CC719E"/>
    <w:rsid w:val="00CC7D82"/>
    <w:rsid w:val="00CD12B7"/>
    <w:rsid w:val="00CE1284"/>
    <w:rsid w:val="00CF45EE"/>
    <w:rsid w:val="00D025DD"/>
    <w:rsid w:val="00D164DD"/>
    <w:rsid w:val="00D2209B"/>
    <w:rsid w:val="00D362FF"/>
    <w:rsid w:val="00DA7E5C"/>
    <w:rsid w:val="00DD5A39"/>
    <w:rsid w:val="00DE484A"/>
    <w:rsid w:val="00DE5567"/>
    <w:rsid w:val="00E0666B"/>
    <w:rsid w:val="00E15C24"/>
    <w:rsid w:val="00E326FD"/>
    <w:rsid w:val="00E32FAA"/>
    <w:rsid w:val="00E34322"/>
    <w:rsid w:val="00E43C49"/>
    <w:rsid w:val="00E63A76"/>
    <w:rsid w:val="00E82C6C"/>
    <w:rsid w:val="00E90713"/>
    <w:rsid w:val="00E9393D"/>
    <w:rsid w:val="00E94587"/>
    <w:rsid w:val="00EC017C"/>
    <w:rsid w:val="00F108E9"/>
    <w:rsid w:val="00F13533"/>
    <w:rsid w:val="00F17C0D"/>
    <w:rsid w:val="00F42FD4"/>
    <w:rsid w:val="00F76175"/>
    <w:rsid w:val="00F86CC9"/>
    <w:rsid w:val="00F91F12"/>
    <w:rsid w:val="00F97D55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E3050B-E6DC-4DFB-A858-CC80DAE4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587"/>
    <w:rPr>
      <w:rFonts w:ascii="Calibri" w:hAnsi="Calibri" w:cs="Arial"/>
      <w:b/>
      <w:bCs/>
      <w:sz w:val="24"/>
      <w:szCs w:val="24"/>
    </w:rPr>
  </w:style>
  <w:style w:type="paragraph" w:styleId="Heading1">
    <w:name w:val="heading 1"/>
    <w:basedOn w:val="Normal"/>
    <w:next w:val="Normal"/>
    <w:qFormat/>
    <w:rsid w:val="000D0FF2"/>
    <w:pPr>
      <w:keepNext/>
      <w:numPr>
        <w:numId w:val="16"/>
      </w:numPr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0FF2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0D0FF2"/>
    <w:pPr>
      <w:numPr>
        <w:ilvl w:val="2"/>
      </w:numPr>
      <w:outlineLvl w:val="2"/>
    </w:pPr>
    <w:rPr>
      <w:i w:val="0"/>
      <w:kern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Heading2"/>
    <w:next w:val="Normal"/>
    <w:autoRedefine/>
    <w:rsid w:val="000530B7"/>
    <w:pPr>
      <w:tabs>
        <w:tab w:val="left" w:leader="dot" w:pos="9072"/>
      </w:tabs>
      <w:spacing w:line="360" w:lineRule="auto"/>
    </w:pPr>
    <w:rPr>
      <w:rFonts w:ascii="Calibri" w:hAnsi="Calibri"/>
      <w:i w:val="0"/>
      <w:sz w:val="24"/>
      <w:szCs w:val="24"/>
    </w:rPr>
  </w:style>
  <w:style w:type="paragraph" w:styleId="TOC1">
    <w:name w:val="toc 1"/>
    <w:basedOn w:val="Heading1"/>
    <w:next w:val="Normal"/>
    <w:autoRedefine/>
    <w:rsid w:val="000530B7"/>
    <w:pPr>
      <w:spacing w:before="120" w:after="120" w:line="360" w:lineRule="auto"/>
    </w:pPr>
    <w:rPr>
      <w:rFonts w:ascii="Calibri" w:hAnsi="Calibri"/>
      <w:bCs w:val="0"/>
      <w:sz w:val="24"/>
      <w:szCs w:val="24"/>
    </w:rPr>
  </w:style>
  <w:style w:type="paragraph" w:styleId="TOC3">
    <w:name w:val="toc 3"/>
    <w:basedOn w:val="Normal"/>
    <w:next w:val="Normal"/>
    <w:autoRedefine/>
    <w:rsid w:val="00D2209B"/>
    <w:pPr>
      <w:tabs>
        <w:tab w:val="right" w:leader="dot" w:pos="8789"/>
      </w:tabs>
      <w:spacing w:before="120" w:after="120"/>
    </w:pPr>
    <w:rPr>
      <w:rFonts w:cs="Times New Roman"/>
      <w:bCs w:val="0"/>
    </w:rPr>
  </w:style>
  <w:style w:type="paragraph" w:customStyle="1" w:styleId="StyleHeading3Linespacing15lines">
    <w:name w:val="Style Heading 3 + Line spacing:  1.5 lines"/>
    <w:basedOn w:val="Heading3"/>
    <w:rsid w:val="000530B7"/>
    <w:pPr>
      <w:spacing w:line="360" w:lineRule="auto"/>
    </w:pPr>
    <w:rPr>
      <w:rFonts w:ascii="Calibri" w:hAnsi="Calibri" w:cs="Times New Roman"/>
      <w:szCs w:val="20"/>
    </w:rPr>
  </w:style>
  <w:style w:type="table" w:styleId="TableGrid">
    <w:name w:val="Table Grid"/>
    <w:basedOn w:val="TableNormal"/>
    <w:uiPriority w:val="59"/>
    <w:rsid w:val="000E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E43C49"/>
    <w:pPr>
      <w:spacing w:before="60" w:after="120"/>
    </w:pPr>
    <w:rPr>
      <w:rFonts w:ascii="Tahoma" w:hAnsi="Tahoma"/>
      <w:b w:val="0"/>
      <w:bCs w:val="0"/>
      <w:sz w:val="20"/>
      <w:szCs w:val="18"/>
      <w:lang w:eastAsia="en-US"/>
    </w:rPr>
  </w:style>
  <w:style w:type="paragraph" w:customStyle="1" w:styleId="TabletextheadingA">
    <w:name w:val="Table text headingA"/>
    <w:basedOn w:val="Heading3"/>
    <w:rsid w:val="00E43C49"/>
    <w:pPr>
      <w:numPr>
        <w:ilvl w:val="0"/>
        <w:numId w:val="0"/>
      </w:numPr>
      <w:spacing w:before="0" w:after="0"/>
    </w:pPr>
    <w:rPr>
      <w:rFonts w:ascii="Tahoma" w:hAnsi="Tahoma"/>
      <w:iCs w:val="0"/>
      <w:color w:val="339966"/>
      <w:kern w:val="0"/>
      <w:sz w:val="18"/>
      <w:lang w:eastAsia="en-US"/>
    </w:rPr>
  </w:style>
  <w:style w:type="character" w:styleId="CommentReference">
    <w:name w:val="annotation reference"/>
    <w:semiHidden/>
    <w:rsid w:val="0034388B"/>
    <w:rPr>
      <w:sz w:val="16"/>
      <w:szCs w:val="16"/>
    </w:rPr>
  </w:style>
  <w:style w:type="paragraph" w:styleId="CommentText">
    <w:name w:val="annotation text"/>
    <w:basedOn w:val="Normal"/>
    <w:semiHidden/>
    <w:rsid w:val="003438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388B"/>
  </w:style>
  <w:style w:type="paragraph" w:styleId="BalloonText">
    <w:name w:val="Balloon Text"/>
    <w:basedOn w:val="Normal"/>
    <w:semiHidden/>
    <w:rsid w:val="00343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7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C3"/>
    <w:rPr>
      <w:rFonts w:ascii="Calibri" w:hAnsi="Calibri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07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C3"/>
    <w:rPr>
      <w:rFonts w:ascii="Calibri" w:hAnsi="Calibri" w:cs="Arial"/>
      <w:b/>
      <w:bCs/>
      <w:sz w:val="24"/>
      <w:szCs w:val="24"/>
    </w:rPr>
  </w:style>
  <w:style w:type="character" w:styleId="Hyperlink">
    <w:name w:val="Hyperlink"/>
    <w:basedOn w:val="DefaultParagraphFont"/>
    <w:rsid w:val="0051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15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PBRN@nes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– Action Planning</vt:lpstr>
    </vt:vector>
  </TitlesOfParts>
  <Company>NHS Education for Scotland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– Action Planning</dc:title>
  <dc:creator>PaulaE</dc:creator>
  <cp:lastModifiedBy>Stephen Jollie</cp:lastModifiedBy>
  <cp:revision>2</cp:revision>
  <cp:lastPrinted>2015-02-16T16:09:00Z</cp:lastPrinted>
  <dcterms:created xsi:type="dcterms:W3CDTF">2021-07-19T08:20:00Z</dcterms:created>
  <dcterms:modified xsi:type="dcterms:W3CDTF">2021-07-19T08:20:00Z</dcterms:modified>
</cp:coreProperties>
</file>